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Yearly bill tracker</w:t>
      </w:r>
    </w:p>
    <w:p>
      <w:pPr>
        <w:pStyle w:val="SubtitleText"/>
      </w:pPr>
      <w:r>
        <w:t>Year: ____________</w:t>
      </w:r>
    </w:p>
    <w:tbl>
      <w:tblPr>
        <w:jc w:val="left"/>
        <w:tblLook w:firstColumn="1" w:firstRow="0" w:lastColumn="0" w:lastRow="0" w:noHBand="0" w:noVBand="1" w:val="0000"/>
        <w:tblLayout w:type="fixed"/>
        <w:tblW w:w="15479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single" w:sz="6" w:space="0" w:color="7F8C97"/>
          <w:left w:val="single" w:sz="6" w:space="0" w:color="7F8C97"/>
          <w:bottom w:val="single" w:sz="6" w:space="0" w:color="7F8C97"/>
          <w:right w:val="single" w:sz="6" w:space="0" w:color="7F8C97"/>
          <w:insideH w:val="single" w:sz="6" w:space="0" w:color="7F8C97"/>
          <w:insideV w:val="single" w:sz="6" w:space="0" w:color="7F8C97"/>
        </w:tblBorders>
      </w:tblPr>
      <w:tblGrid>
        <w:gridCol w:w="3515"/>
        <w:gridCol w:w="996"/>
        <w:gridCol w:w="996"/>
        <w:gridCol w:w="996"/>
        <w:gridCol w:w="996"/>
        <w:gridCol w:w="996"/>
        <w:gridCol w:w="996"/>
        <w:gridCol w:w="996"/>
        <w:gridCol w:w="996"/>
        <w:gridCol w:w="996"/>
        <w:gridCol w:w="996"/>
        <w:gridCol w:w="996"/>
        <w:gridCol w:w="996"/>
      </w:tblGrid>
      <w:tr>
        <w:trPr>
          <w:tblHeader w:val="true"/>
          <w:cantSplit w:val="true"/>
        </w:trPr>
        <w:tc>
          <w:tcPr>
            <w:tcW w:type="dxa" w:w="3515"/>
            <w:shd w:val="clear" w:color="auto" w:fill="2F4858"/>
          </w:tcPr>
          <w:p>
            <w:pPr>
              <w:pStyle w:val="TableHead"/>
            </w:pPr>
            <w:r>
              <w:t>Bill  (amount / day due)</w:t>
            </w:r>
          </w:p>
        </w:tc>
        <w:tc>
          <w:tcPr>
            <w:tcW w:type="dxa" w:w="997"/>
            <w:shd w:val="clear" w:color="auto" w:fill="2F4858"/>
          </w:tcPr>
          <w:p>
            <w:pPr>
              <w:pStyle w:val="TableHead"/>
              <w:jc w:val="center"/>
            </w:pPr>
            <w:r>
              <w:t>Jan</w:t>
            </w:r>
          </w:p>
        </w:tc>
        <w:tc>
          <w:tcPr>
            <w:tcW w:type="dxa" w:w="997"/>
            <w:shd w:val="clear" w:color="auto" w:fill="2F4858"/>
          </w:tcPr>
          <w:p>
            <w:pPr>
              <w:pStyle w:val="TableHead"/>
              <w:jc w:val="center"/>
            </w:pPr>
            <w:r>
              <w:t>Feb</w:t>
            </w:r>
          </w:p>
        </w:tc>
        <w:tc>
          <w:tcPr>
            <w:tcW w:type="dxa" w:w="997"/>
            <w:shd w:val="clear" w:color="auto" w:fill="2F4858"/>
          </w:tcPr>
          <w:p>
            <w:pPr>
              <w:pStyle w:val="TableHead"/>
              <w:jc w:val="center"/>
            </w:pPr>
            <w:r>
              <w:t>Mar</w:t>
            </w:r>
          </w:p>
        </w:tc>
        <w:tc>
          <w:tcPr>
            <w:tcW w:type="dxa" w:w="997"/>
            <w:shd w:val="clear" w:color="auto" w:fill="2F4858"/>
          </w:tcPr>
          <w:p>
            <w:pPr>
              <w:pStyle w:val="TableHead"/>
              <w:jc w:val="center"/>
            </w:pPr>
            <w:r>
              <w:t>Apr</w:t>
            </w:r>
          </w:p>
        </w:tc>
        <w:tc>
          <w:tcPr>
            <w:tcW w:type="dxa" w:w="997"/>
            <w:shd w:val="clear" w:color="auto" w:fill="2F4858"/>
          </w:tcPr>
          <w:p>
            <w:pPr>
              <w:pStyle w:val="TableHead"/>
              <w:jc w:val="center"/>
            </w:pPr>
            <w:r>
              <w:t>May</w:t>
            </w:r>
          </w:p>
        </w:tc>
        <w:tc>
          <w:tcPr>
            <w:tcW w:type="dxa" w:w="997"/>
            <w:shd w:val="clear" w:color="auto" w:fill="2F4858"/>
          </w:tcPr>
          <w:p>
            <w:pPr>
              <w:pStyle w:val="TableHead"/>
              <w:jc w:val="center"/>
            </w:pPr>
            <w:r>
              <w:t>Jun</w:t>
            </w:r>
          </w:p>
        </w:tc>
        <w:tc>
          <w:tcPr>
            <w:tcW w:type="dxa" w:w="997"/>
            <w:shd w:val="clear" w:color="auto" w:fill="2F4858"/>
          </w:tcPr>
          <w:p>
            <w:pPr>
              <w:pStyle w:val="TableHead"/>
              <w:jc w:val="center"/>
            </w:pPr>
            <w:r>
              <w:t>Jul</w:t>
            </w:r>
          </w:p>
        </w:tc>
        <w:tc>
          <w:tcPr>
            <w:tcW w:type="dxa" w:w="997"/>
            <w:shd w:val="clear" w:color="auto" w:fill="2F4858"/>
          </w:tcPr>
          <w:p>
            <w:pPr>
              <w:pStyle w:val="TableHead"/>
              <w:jc w:val="center"/>
            </w:pPr>
            <w:r>
              <w:t>Aug</w:t>
            </w:r>
          </w:p>
        </w:tc>
        <w:tc>
          <w:tcPr>
            <w:tcW w:type="dxa" w:w="997"/>
            <w:shd w:val="clear" w:color="auto" w:fill="2F4858"/>
          </w:tcPr>
          <w:p>
            <w:pPr>
              <w:pStyle w:val="TableHead"/>
              <w:jc w:val="center"/>
            </w:pPr>
            <w:r>
              <w:t>Sep</w:t>
            </w:r>
          </w:p>
        </w:tc>
        <w:tc>
          <w:tcPr>
            <w:tcW w:type="dxa" w:w="997"/>
            <w:shd w:val="clear" w:color="auto" w:fill="2F4858"/>
          </w:tcPr>
          <w:p>
            <w:pPr>
              <w:pStyle w:val="TableHead"/>
              <w:jc w:val="center"/>
            </w:pPr>
            <w:r>
              <w:t>Oct</w:t>
            </w:r>
          </w:p>
        </w:tc>
        <w:tc>
          <w:tcPr>
            <w:tcW w:type="dxa" w:w="997"/>
            <w:shd w:val="clear" w:color="auto" w:fill="2F4858"/>
          </w:tcPr>
          <w:p>
            <w:pPr>
              <w:pStyle w:val="TableHead"/>
              <w:jc w:val="center"/>
            </w:pPr>
            <w:r>
              <w:t>Nov</w:t>
            </w:r>
          </w:p>
        </w:tc>
        <w:tc>
          <w:tcPr>
            <w:tcW w:type="dxa" w:w="997"/>
            <w:shd w:val="clear" w:color="auto" w:fill="2F4858"/>
          </w:tcPr>
          <w:p>
            <w:pPr>
              <w:pStyle w:val="TableHead"/>
              <w:jc w:val="center"/>
            </w:pPr>
            <w:r>
              <w:t>Dec</w:t>
            </w:r>
          </w:p>
        </w:tc>
      </w:tr>
      <w:tr>
        <w:trPr>
          <w:cantSplit w:val="true"/>
          <w:trHeight w:val="595" w:hRule="exact"/>
        </w:trPr>
        <w:tc>
          <w:tcPr>
            <w:tcW w:type="dxa" w:w="3515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595" w:hRule="exact"/>
        </w:trPr>
        <w:tc>
          <w:tcPr>
            <w:tcW w:type="dxa" w:w="3515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595" w:hRule="exact"/>
        </w:trPr>
        <w:tc>
          <w:tcPr>
            <w:tcW w:type="dxa" w:w="3515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595" w:hRule="exact"/>
        </w:trPr>
        <w:tc>
          <w:tcPr>
            <w:tcW w:type="dxa" w:w="3515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595" w:hRule="exact"/>
        </w:trPr>
        <w:tc>
          <w:tcPr>
            <w:tcW w:type="dxa" w:w="3515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595" w:hRule="exact"/>
        </w:trPr>
        <w:tc>
          <w:tcPr>
            <w:tcW w:type="dxa" w:w="3515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595" w:hRule="exact"/>
        </w:trPr>
        <w:tc>
          <w:tcPr>
            <w:tcW w:type="dxa" w:w="3515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595" w:hRule="exact"/>
        </w:trPr>
        <w:tc>
          <w:tcPr>
            <w:tcW w:type="dxa" w:w="3515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595" w:hRule="exact"/>
        </w:trPr>
        <w:tc>
          <w:tcPr>
            <w:tcW w:type="dxa" w:w="3515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595" w:hRule="exact"/>
        </w:trPr>
        <w:tc>
          <w:tcPr>
            <w:tcW w:type="dxa" w:w="3515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595" w:hRule="exact"/>
        </w:trPr>
        <w:tc>
          <w:tcPr>
            <w:tcW w:type="dxa" w:w="3515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595" w:hRule="exact"/>
        </w:trPr>
        <w:tc>
          <w:tcPr>
            <w:tcW w:type="dxa" w:w="3515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</w:tr>
    </w:tbl>
    <w:p>
      <w:pPr>
        <w:pStyle w:val="SmallGap"/>
        <w:spacing w:after="85"/>
      </w:pPr>
    </w:p>
    <w:sectPr w:rsidR="00FC693F" w:rsidRPr="0006063C" w:rsidSect="00034616">
      <w:footerReference w:type="default" r:id="rId9"/>
      <w:pgSz w:w="16838" w:h="11906" w:orient="landscape"/>
      <w:pgMar w:top="680" w:right="680" w:bottom="794" w:left="680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228B5486-020A-49EB-89B4-E37B8F30CBA9}"/>
    <w:embedBold r:id="rId2" w:fontKey="{DCAE958A-DFBD-4676-B597-7A95B8B936D0}"/>
  </w:font>
  <w:font w:name="Barlow Condensed">
    <w:charset w:val="00"/>
    <w:family w:val="swiss"/>
    <w:pitch w:val="variable"/>
    <w:embedBold r:id="rId3" w:fontKey="{4F12979C-2468-4955-A775-860AE7590684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5477" w:val="right"/>
      </w:tabs>
    </w:pPr>
    <w:r>
      <w:t>Free printable yearly bill tracker - a record-keeping aid, not financial advice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2F485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2F485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2F485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2F4858"/>
        <w:left w:val="single" w:sz="10" w:space="0" w:color="2F4858"/>
        <w:bottom w:val="single" w:sz="10" w:space="0" w:color="2F4858"/>
        <w:right w:val="single" w:sz="10" w:space="0" w:color="2F4858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Yearly bill tracker</dc:title>
  <dc:subject>Yearly bill tracker</dc:subject>
  <dc:creator>postertemplate.co.uk</dc:creator>
  <cp:keywords>yearly bill tracker, annual bills, bill checklist, printable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