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Yearly bill tracker</w:t>
      </w:r>
    </w:p>
    <w:p>
      <w:pPr>
        <w:pStyle w:val="SubtitleText"/>
      </w:pPr>
      <w:r>
        <w:t>Year: 2026</w:t>
      </w:r>
    </w:p>
    <w:tbl>
      <w:tblPr>
        <w:jc w:val="left"/>
        <w:tblLook w:firstColumn="1" w:firstRow="0" w:lastColumn="0" w:lastRow="0" w:noHBand="0" w:noVBand="1" w:val="0000"/>
        <w:tblLayout w:type="fixed"/>
        <w:tblW w:w="1547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515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</w:tblGrid>
      <w:tr>
        <w:trPr>
          <w:tblHeader w:val="true"/>
          <w:cantSplit w:val="true"/>
        </w:trPr>
        <w:tc>
          <w:tcPr>
            <w:tcW w:type="dxa" w:w="3515"/>
            <w:shd w:val="clear" w:color="auto" w:fill="2F4858"/>
          </w:tcPr>
          <w:p>
            <w:pPr>
              <w:pStyle w:val="TableHead"/>
            </w:pPr>
            <w:r>
              <w:t>Bill  (amount / day due)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Jan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Feb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Mar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Apr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May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Jun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Jul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Aug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Sep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Oct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Nov</w:t>
            </w:r>
          </w:p>
        </w:tc>
        <w:tc>
          <w:tcPr>
            <w:tcW w:type="dxa" w:w="997"/>
            <w:shd w:val="clear" w:color="auto" w:fill="2F4858"/>
          </w:tcPr>
          <w:p>
            <w:pPr>
              <w:pStyle w:val="TableHead"/>
              <w:jc w:val="center"/>
            </w:pPr>
            <w:r>
              <w:t>Dec</w:t>
            </w:r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>
              <w:t>Rent  (£1,050 / 1st)</w:t>
            </w:r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>
              <w:t>Council tax  (£165 / 5th)</w:t>
            </w:r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>
              <w:t>Energy  (£150 / 12th)</w:t>
            </w:r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>
              <w:t>Water  (£38 / 15th)</w:t>
            </w:r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>
              <w:t>Broadband  (£62 / 18th)</w:t>
            </w:r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>
              <w:t>Home insurance  (£22 / 20th)</w:t>
            </w:r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>
              <w:t>Streaming  (£11.99 / 23rd)</w:t>
            </w:r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>
              <w:t>Car tax  (£15 / 28th)</w:t>
            </w:r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  <w:shd w:val="clear" w:color="auto" w:fill="2F4858"/>
          </w:tcPr>
          <w:p>
            <w:pPr>
              <w:pStyle w:val="TableText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595" w:hRule="exact"/>
        </w:trPr>
        <w:tc>
          <w:tcPr>
            <w:tcW w:type="dxa" w:w="3515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997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See a whole year of bills at a glance. Colour in each square once that month's bill is paid, and write the usual amount and payment date in the columns on the left.</w:t>
      </w:r>
    </w:p>
    <w:p>
      <w:pPr>
        <w:pStyle w:val="ListNumber"/>
      </w:pPr>
      <w:r>
        <w:rPr>
          <w:b/>
        </w:rPr>
        <w:t xml:space="preserve">List your bills. </w:t>
      </w:r>
      <w:r>
        <w:t>Write one bill per row, with the usual amount and the day of the month it is due.</w:t>
      </w:r>
    </w:p>
    <w:p>
      <w:pPr>
        <w:pStyle w:val="ListNumber"/>
      </w:pPr>
      <w:r>
        <w:rPr>
          <w:b/>
        </w:rPr>
        <w:t xml:space="preserve">Colour in each month when paid. </w:t>
      </w:r>
      <w:r>
        <w:t>A gap shows a bill still to pay.</w:t>
      </w:r>
    </w:p>
    <w:p>
      <w:pPr>
        <w:pStyle w:val="ListNumber"/>
      </w:pPr>
      <w:r>
        <w:rPr>
          <w:b/>
        </w:rPr>
        <w:t xml:space="preserve">Check the year at a glance. </w:t>
      </w:r>
      <w:r>
        <w:t>Look for rows with gaps.</w:t>
      </w:r>
    </w:p>
    <w:p>
      <w:pPr>
        <w:pStyle w:val="KeyNote"/>
      </w:pPr>
      <w:r>
        <w:t>This tracker records your own information. It is not financial advice.</w:t>
      </w: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680" w:right="680" w:bottom="794" w:left="68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F67B66C1-4910-4076-9E1C-418F1FA6E465}"/>
    <w:embedBold r:id="rId2" w:fontKey="{1CFA87D7-F989-4D45-A584-1051BE3BC83A}"/>
  </w:font>
  <w:font w:name="Barlow Condensed">
    <w:charset w:val="00"/>
    <w:family w:val="swiss"/>
    <w:pitch w:val="variable"/>
    <w:embedBold r:id="rId3" w:fontKey="{51AC6D28-7571-466C-97E0-B412D3B5162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477" w:val="right"/>
      </w:tabs>
    </w:pPr>
    <w:r>
      <w:t>Free printable yearly bill tracker - a record-keeping aid, not financial advice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colour a square when the bill is paid for that month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Yearly bill tracker - worked example</dc:title>
  <dc:subject>Yearly bill tracker</dc:subject>
  <dc:creator>postertemplate.co.uk</dc:creator>
  <cp:keywords>yearly bill tracker, annual bills, bill checklist,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