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Family chore rota</w:t>
      </w:r>
    </w:p>
    <w:p>
      <w:pPr>
        <w:pStyle w:val="SubtitleText"/>
      </w:pPr>
      <w:r>
        <w:t>Week starting: Monday 16 November 2026</w:t>
      </w:r>
    </w:p>
    <w:tbl>
      <w:tblPr>
        <w:jc w:val="left"/>
        <w:tblLook w:firstColumn="1" w:firstRow="0" w:lastColumn="0" w:lastRow="0" w:noHBand="0" w:noVBand="1" w:val="0000"/>
        <w:tblLayout w:type="fixed"/>
        <w:tblW w:w="15252" w:type="dxa"/>
        <w:tblCellMar>
          <w:top w:w="40" w:type="dxa"/>
          <w:left w:w="80" w:type="dxa"/>
          <w:bottom w:w="40" w:type="dxa"/>
          <w:right w:w="80" w:type="dxa"/>
        </w:tblCellMar>
        <w:tblBorders>
          <w:top w:val="single" w:sz="6" w:space="0" w:color="7F8C97"/>
          <w:left w:val="single" w:sz="6" w:space="0" w:color="7F8C97"/>
          <w:bottom w:val="single" w:sz="6" w:space="0" w:color="7F8C97"/>
          <w:right w:val="single" w:sz="6" w:space="0" w:color="7F8C97"/>
          <w:insideH w:val="single" w:sz="6" w:space="0" w:color="7F8C97"/>
          <w:insideV w:val="single" w:sz="6" w:space="0" w:color="7F8C97"/>
        </w:tblBorders>
      </w:tblPr>
      <w:tblGrid>
        <w:gridCol w:w="3742"/>
        <w:gridCol w:w="1644"/>
        <w:gridCol w:w="1644"/>
        <w:gridCol w:w="1644"/>
        <w:gridCol w:w="1644"/>
        <w:gridCol w:w="1644"/>
        <w:gridCol w:w="1644"/>
        <w:gridCol w:w="1644"/>
      </w:tblGrid>
      <w:tr>
        <w:trPr>
          <w:tblHeader w:val="true"/>
          <w:cantSplit w:val="true"/>
        </w:trPr>
        <w:tc>
          <w:tcPr>
            <w:tcW w:type="dxa" w:w="3742"/>
            <w:shd w:val="clear" w:color="auto" w:fill="00843D"/>
          </w:tcPr>
          <w:p>
            <w:pPr>
              <w:pStyle w:val="TableHead"/>
            </w:pPr>
            <w:r>
              <w:t>Chore</w:t>
            </w:r>
          </w:p>
        </w:tc>
        <w:tc>
          <w:tcPr>
            <w:tcW w:type="dxa" w:w="1644"/>
            <w:shd w:val="clear" w:color="auto" w:fill="00843D"/>
          </w:tcPr>
          <w:p>
            <w:pPr>
              <w:pStyle w:val="TableHead"/>
              <w:jc w:val="center"/>
            </w:pPr>
            <w:r>
              <w:t>Mon</w:t>
            </w:r>
          </w:p>
        </w:tc>
        <w:tc>
          <w:tcPr>
            <w:tcW w:type="dxa" w:w="1644"/>
            <w:shd w:val="clear" w:color="auto" w:fill="00843D"/>
          </w:tcPr>
          <w:p>
            <w:pPr>
              <w:pStyle w:val="TableHead"/>
              <w:jc w:val="center"/>
            </w:pPr>
            <w:r>
              <w:t>Tue</w:t>
            </w:r>
          </w:p>
        </w:tc>
        <w:tc>
          <w:tcPr>
            <w:tcW w:type="dxa" w:w="1644"/>
            <w:shd w:val="clear" w:color="auto" w:fill="00843D"/>
          </w:tcPr>
          <w:p>
            <w:pPr>
              <w:pStyle w:val="TableHead"/>
              <w:jc w:val="center"/>
            </w:pPr>
            <w:r>
              <w:t>Wed</w:t>
            </w:r>
          </w:p>
        </w:tc>
        <w:tc>
          <w:tcPr>
            <w:tcW w:type="dxa" w:w="1644"/>
            <w:shd w:val="clear" w:color="auto" w:fill="00843D"/>
          </w:tcPr>
          <w:p>
            <w:pPr>
              <w:pStyle w:val="TableHead"/>
              <w:jc w:val="center"/>
            </w:pPr>
            <w:r>
              <w:t>Thu</w:t>
            </w:r>
          </w:p>
        </w:tc>
        <w:tc>
          <w:tcPr>
            <w:tcW w:type="dxa" w:w="1644"/>
            <w:shd w:val="clear" w:color="auto" w:fill="00843D"/>
          </w:tcPr>
          <w:p>
            <w:pPr>
              <w:pStyle w:val="TableHead"/>
              <w:jc w:val="center"/>
            </w:pPr>
            <w:r>
              <w:t>Fri</w:t>
            </w:r>
          </w:p>
        </w:tc>
        <w:tc>
          <w:tcPr>
            <w:tcW w:type="dxa" w:w="1644"/>
            <w:shd w:val="clear" w:color="auto" w:fill="00843D"/>
          </w:tcPr>
          <w:p>
            <w:pPr>
              <w:pStyle w:val="TableHead"/>
              <w:jc w:val="center"/>
            </w:pPr>
            <w:r>
              <w:t>Sat</w:t>
            </w:r>
          </w:p>
        </w:tc>
        <w:tc>
          <w:tcPr>
            <w:tcW w:type="dxa" w:w="1644"/>
            <w:shd w:val="clear" w:color="auto" w:fill="00843D"/>
          </w:tcPr>
          <w:p>
            <w:pPr>
              <w:pStyle w:val="TableHead"/>
              <w:jc w:val="center"/>
            </w:pPr>
            <w:r>
              <w:t>Sun</w:t>
            </w:r>
          </w:p>
        </w:tc>
      </w:tr>
      <w:tr>
        <w:trPr>
          <w:cantSplit w:val="true"/>
          <w:trHeight w:val="680" w:hRule="exact"/>
        </w:trPr>
        <w:tc>
          <w:tcPr>
            <w:tcW w:type="dxa" w:w="3742"/>
            <w:shd w:val="clear" w:color="auto" w:fill="E8EDF0"/>
            <w:vAlign w:val="center"/>
          </w:tcPr>
          <w:p>
            <w:pPr>
              <w:pStyle w:val="FieldLabel"/>
            </w:pPr>
            <w:r>
              <w:t>Cook dinner</w:t>
            </w:r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>
              <w:t>Sam</w:t>
            </w:r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>
              <w:t>Alex</w:t>
            </w:r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>
              <w:t>Sam</w:t>
            </w:r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>
              <w:t>Alex</w:t>
            </w:r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>
              <w:t>Takeaway</w:t>
            </w:r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>
              <w:t>Sam</w:t>
            </w:r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>
              <w:t>Alex</w:t>
            </w:r>
          </w:p>
        </w:tc>
      </w:tr>
      <w:tr>
        <w:trPr>
          <w:cantSplit w:val="true"/>
          <w:trHeight w:val="680" w:hRule="exact"/>
        </w:trPr>
        <w:tc>
          <w:tcPr>
            <w:tcW w:type="dxa" w:w="3742"/>
            <w:shd w:val="clear" w:color="auto" w:fill="E8EDF0"/>
            <w:vAlign w:val="center"/>
          </w:tcPr>
          <w:p>
            <w:pPr>
              <w:pStyle w:val="FieldLabel"/>
            </w:pPr>
            <w:r>
              <w:t>Wash up or load dishwasher</w:t>
            </w:r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>
              <w:t>Leo</w:t>
            </w:r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>
              <w:t>Mia</w:t>
            </w:r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>
              <w:t>Leo</w:t>
            </w:r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>
              <w:t>Mia</w:t>
            </w:r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>
              <w:t>Leo</w:t>
            </w:r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>
              <w:t>Mia</w:t>
            </w:r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>
              <w:t>Leo</w:t>
            </w:r>
          </w:p>
        </w:tc>
      </w:tr>
      <w:tr>
        <w:trPr>
          <w:cantSplit w:val="true"/>
          <w:trHeight w:val="680" w:hRule="exact"/>
        </w:trPr>
        <w:tc>
          <w:tcPr>
            <w:tcW w:type="dxa" w:w="3742"/>
            <w:shd w:val="clear" w:color="auto" w:fill="E8EDF0"/>
            <w:vAlign w:val="center"/>
          </w:tcPr>
          <w:p>
            <w:pPr>
              <w:pStyle w:val="FieldLabel"/>
            </w:pPr>
            <w:r>
              <w:t>Empty dishwasher</w:t>
            </w:r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>
              <w:t>Mia</w:t>
            </w:r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>
              <w:t>Leo</w:t>
            </w:r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>
              <w:t>Mia</w:t>
            </w:r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>
              <w:t>Leo</w:t>
            </w:r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>
              <w:t>Mia</w:t>
            </w:r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>
              <w:t>Leo</w:t>
            </w:r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>
              <w:t>Mia</w:t>
            </w:r>
          </w:p>
        </w:tc>
      </w:tr>
      <w:tr>
        <w:trPr>
          <w:cantSplit w:val="true"/>
          <w:trHeight w:val="680" w:hRule="exact"/>
        </w:trPr>
        <w:tc>
          <w:tcPr>
            <w:tcW w:type="dxa" w:w="3742"/>
            <w:shd w:val="clear" w:color="auto" w:fill="E8EDF0"/>
            <w:vAlign w:val="center"/>
          </w:tcPr>
          <w:p>
            <w:pPr>
              <w:pStyle w:val="FieldLabel"/>
            </w:pPr>
            <w:r>
              <w:t>Take out bins and recycling</w:t>
            </w:r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>
              <w:t>Leo</w:t>
            </w:r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>
              <w:t>Mia</w:t>
            </w:r>
          </w:p>
        </w:tc>
      </w:tr>
      <w:tr>
        <w:trPr>
          <w:cantSplit w:val="true"/>
          <w:trHeight w:val="680" w:hRule="exact"/>
        </w:trPr>
        <w:tc>
          <w:tcPr>
            <w:tcW w:type="dxa" w:w="3742"/>
            <w:shd w:val="clear" w:color="auto" w:fill="E8EDF0"/>
            <w:vAlign w:val="center"/>
          </w:tcPr>
          <w:p>
            <w:pPr>
              <w:pStyle w:val="FieldLabel"/>
            </w:pPr>
            <w:r>
              <w:t>Hoover living areas</w:t>
            </w:r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>
              <w:t>Alex</w:t>
            </w:r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680" w:hRule="exact"/>
        </w:trPr>
        <w:tc>
          <w:tcPr>
            <w:tcW w:type="dxa" w:w="3742"/>
            <w:shd w:val="clear" w:color="auto" w:fill="E8EDF0"/>
            <w:vAlign w:val="center"/>
          </w:tcPr>
          <w:p>
            <w:pPr>
              <w:pStyle w:val="FieldLabel"/>
            </w:pPr>
            <w:r>
              <w:t>Laundry: wash and dry</w:t>
            </w:r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>
              <w:t>Alex</w:t>
            </w:r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>
              <w:t>Sam</w:t>
            </w:r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>
              <w:t>Alex</w:t>
            </w:r>
          </w:p>
        </w:tc>
      </w:tr>
      <w:tr>
        <w:trPr>
          <w:cantSplit w:val="true"/>
          <w:trHeight w:val="680" w:hRule="exact"/>
        </w:trPr>
        <w:tc>
          <w:tcPr>
            <w:tcW w:type="dxa" w:w="3742"/>
            <w:shd w:val="clear" w:color="auto" w:fill="E8EDF0"/>
            <w:vAlign w:val="center"/>
          </w:tcPr>
          <w:p>
            <w:pPr>
              <w:pStyle w:val="FieldLabel"/>
            </w:pPr>
            <w:r>
              <w:t>Feed and walk pets</w:t>
            </w:r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>
              <w:t>Mia</w:t>
            </w:r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>
              <w:t>Leo</w:t>
            </w:r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>
              <w:t>Mia</w:t>
            </w:r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>
              <w:t>Leo</w:t>
            </w:r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>
              <w:t>Mia</w:t>
            </w:r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>
              <w:t>Leo</w:t>
            </w:r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>
              <w:t>Mia</w:t>
            </w:r>
          </w:p>
        </w:tc>
      </w:tr>
      <w:tr>
        <w:trPr>
          <w:cantSplit w:val="true"/>
          <w:trHeight w:val="680" w:hRule="exact"/>
        </w:trPr>
        <w:tc>
          <w:tcPr>
            <w:tcW w:type="dxa" w:w="3742"/>
            <w:shd w:val="clear" w:color="auto" w:fill="E8EDF0"/>
            <w:vAlign w:val="center"/>
          </w:tcPr>
          <w:p>
            <w:pPr>
              <w:pStyle w:val="FieldLabel"/>
            </w:pPr>
            <w:r>
              <w:t>Shopping or food order</w:t>
            </w:r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>
              <w:t>Sam</w:t>
            </w:r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680" w:hRule="exact"/>
        </w:trPr>
        <w:tc>
          <w:tcPr>
            <w:tcW w:type="dxa" w:w="3742"/>
            <w:shd w:val="clear" w:color="auto" w:fill="E8EDF0"/>
            <w:vAlign w:val="center"/>
          </w:tcPr>
          <w:p>
            <w:pPr>
              <w:pStyle w:val="FieldLabel"/>
            </w:pPr>
            <w:r>
              <w:t>Wipe kitchen surfaces</w:t>
            </w:r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>
              <w:t>Leo</w:t>
            </w:r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>
              <w:t>Mia</w:t>
            </w:r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>
              <w:t>Leo</w:t>
            </w:r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>
              <w:t>Mia</w:t>
            </w:r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>
              <w:t>Leo</w:t>
            </w:r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680" w:hRule="exact"/>
        </w:trPr>
        <w:tc>
          <w:tcPr>
            <w:tcW w:type="dxa" w:w="3742"/>
            <w:shd w:val="clear" w:color="auto" w:fill="E8EDF0"/>
            <w:vAlign w:val="center"/>
          </w:tcPr>
          <w:p>
            <w:pPr>
              <w:pStyle w:val="FieldLabel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</w:tr>
    </w:tbl>
    <w:p>
      <w:pPr>
        <w:pStyle w:val="SmallGap"/>
        <w:spacing w:after="85"/>
      </w:pPr>
    </w:p>
    <w:tbl>
      <w:tblPr>
        <w:jc w:val="left"/>
        <w:tblLook w:firstColumn="1" w:firstRow="0" w:lastColumn="0" w:lastRow="0" w:noHBand="0" w:noVBand="1" w:val="0000"/>
        <w:tblLayout w:type="fixed"/>
        <w:tblW w:w="15252" w:type="dxa"/>
        <w:tblCellMar>
          <w:top w:w="40" w:type="dxa"/>
          <w:left w:w="80" w:type="dxa"/>
          <w:bottom w:w="40" w:type="dxa"/>
          <w:right w:w="8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154"/>
        <w:gridCol w:w="5301"/>
        <w:gridCol w:w="340"/>
        <w:gridCol w:w="2154"/>
        <w:gridCol w:w="5301"/>
      </w:tblGrid>
      <w:tr>
        <w:trPr>
          <w:trHeight w:val="482" w:hRule="atLeast"/>
          <w:cantSplit w:val="true"/>
        </w:trPr>
        <w:tc>
          <w:tcPr>
            <w:tcW w:type="dxa" w:w="2154"/>
            <w:vAlign w:val="bottom"/>
          </w:tcPr>
          <w:p>
            <w:pPr>
              <w:pStyle w:val="FieldLabel"/>
            </w:pPr>
            <w:r>
              <w:t>Who is who</w:t>
            </w:r>
          </w:p>
        </w:tc>
        <w:tc>
          <w:tcPr>
            <w:tcW w:type="dxa" w:w="5301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>
              <w:t>Sam, Alex = adults. Leo and Mia = children</w:t>
            </w:r>
          </w:p>
        </w:tc>
        <w:tc>
          <w:tcPr>
            <w:tcW w:type="dxa" w:w="340"/>
          </w:tcPr>
          <w:p/>
        </w:tc>
        <w:tc>
          <w:tcPr>
            <w:tcW w:type="dxa" w:w="2154"/>
          </w:tcPr>
          <w:p/>
        </w:tc>
        <w:tc>
          <w:tcPr>
            <w:tcW w:type="dxa" w:w="5301"/>
          </w:tcPr>
          <w:p/>
        </w:tc>
      </w:tr>
    </w:tbl>
    <w:p>
      <w:pPr>
        <w:pStyle w:val="SmallGap"/>
        <w:spacing w:after="85"/>
      </w:pPr>
    </w:p>
    <w:p>
      <w:r>
        <w:br w:type="page"/>
      </w:r>
    </w:p>
    <w:p>
      <w:pPr>
        <w:pStyle w:val="Heading1"/>
      </w:pPr>
      <w:r>
        <w:t>How to use this template</w:t>
      </w:r>
    </w:p>
    <w:p>
      <w:pPr>
        <w:pStyle w:val="BodyLarge"/>
      </w:pPr>
      <w:r>
        <w:t>A rota for the whole household. Write who is doing each chore on each day, so jobs are shared and nobody has to ask.</w:t>
      </w:r>
    </w:p>
    <w:p>
      <w:pPr>
        <w:pStyle w:val="ListNumber"/>
      </w:pPr>
      <w:r>
        <w:rPr>
          <w:b/>
        </w:rPr>
        <w:t xml:space="preserve">Agree the list. </w:t>
      </w:r>
      <w:r>
        <w:t>Sit down together and add any chores missing from the list in the spare rows.</w:t>
      </w:r>
    </w:p>
    <w:p>
      <w:pPr>
        <w:pStyle w:val="ListNumber"/>
      </w:pPr>
      <w:r>
        <w:rPr>
          <w:b/>
        </w:rPr>
        <w:t xml:space="preserve">Write a name or initial in each square. </w:t>
      </w:r>
      <w:r>
        <w:t>Only fill in the days when that chore needs doing.</w:t>
      </w:r>
    </w:p>
    <w:p>
      <w:pPr>
        <w:pStyle w:val="ListNumber"/>
      </w:pPr>
      <w:r>
        <w:rPr>
          <w:b/>
        </w:rPr>
        <w:t xml:space="preserve">Rotate. </w:t>
      </w:r>
      <w:r>
        <w:t>Swap the names each week so no one is stuck with the same job.</w:t>
      </w:r>
    </w:p>
    <w:p>
      <w:pPr>
        <w:pStyle w:val="ListNumber"/>
      </w:pPr>
      <w:r>
        <w:rPr>
          <w:b/>
        </w:rPr>
        <w:t xml:space="preserve">Tick off. </w:t>
      </w:r>
      <w:r>
        <w:t>Draw a line through a name when the job is done.</w:t>
      </w:r>
    </w:p>
    <w:sectPr w:rsidR="00FC693F" w:rsidRPr="0006063C" w:rsidSect="00034616">
      <w:footerReference w:type="default" r:id="rId9"/>
      <w:headerReference w:type="default" r:id="rId10"/>
      <w:pgSz w:w="16838" w:h="11906" w:orient="landscape"/>
      <w:pgMar w:top="794" w:right="794" w:bottom="907" w:left="794" w:header="34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arlow">
    <w:charset w:val="00"/>
    <w:family w:val="swiss"/>
    <w:pitch w:val="variable"/>
    <w:embedRegular r:id="rId1" w:fontKey="{762F8EB8-AB0D-4A5E-8530-6FA98661A8E7}"/>
    <w:embedBold r:id="rId2" w:fontKey="{77685F9E-4EB1-486A-92FB-5690820F7C6F}"/>
  </w:font>
  <w:font w:name="Barlow Condensed">
    <w:charset w:val="00"/>
    <w:family w:val="swiss"/>
    <w:pitch w:val="variable"/>
    <w:embedBold r:id="rId3" w:fontKey="{081122E8-40BE-4179-A926-F3B72E8CCFD9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Text"/>
      <w:tabs>
        <w:tab w:pos="15250" w:val="right"/>
      </w:tabs>
    </w:pPr>
    <w:r>
      <w:t>Free printable family chore rota</w:t>
      <w:tab/>
    </w:r>
    <w:r>
      <w:t xml:space="preserve">postertemplate.co.uk   |   Page </w:t>
    </w:r>
    <w:r>
      <w:fldChar w:fldCharType="begin"/>
      <w:instrText xml:space="preserve"> PAGE </w:instrText>
      <w:fldChar w:fldCharType="separate"/>
      <w:t>1</w:t>
      <w:fldChar w:fldCharType="end"/>
    </w:r>
    <w:r>
      <w:t xml:space="preserve"> of </w:t>
    </w:r>
    <w: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Banner"/>
    </w:pPr>
    <w:r>
      <w:t>Worked example - one name or initial in each square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saveSubset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Barlow" w:hAnsi="Barlow" w:eastAsia="Barlow"/>
      <w:color w:val="1F2A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="Barlow" w:hAnsi="Barlow"/>
      <w:b/>
      <w:bCs/>
      <w:color w:val="00843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="Barlow" w:hAnsi="Barlow"/>
      <w:b/>
      <w:bCs/>
      <w:color w:val="00843D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40" w:line="240" w:lineRule="auto" w:before="0"/>
      <w:contextualSpacing/>
    </w:pPr>
    <w:rPr>
      <w:rFonts w:ascii="Barlow" w:hAnsi="Barlow"/>
      <w:b/>
      <w:color w:val="00843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/>
      <w:contextualSpacing/>
    </w:pPr>
    <w:rPr>
      <w:rFonts w:ascii="Barlow" w:hAnsi="Barlow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/>
      <w:contextualSpacing/>
    </w:pPr>
    <w:rPr>
      <w:rFonts w:ascii="Barlow" w:hAnsi="Barlow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Text">
    <w:name w:val="Table Text"/>
    <w:basedOn w:val="Normal"/>
    <w:pPr>
      <w:spacing w:after="20" w:before="20" w:line="252" w:lineRule="auto"/>
    </w:pPr>
    <w:rPr>
      <w:b w:val="0"/>
      <w:i w:val="0"/>
      <w:sz w:val="19"/>
    </w:rPr>
  </w:style>
  <w:style w:type="paragraph" w:customStyle="1" w:styleId="TableHead">
    <w:name w:val="Table Head"/>
    <w:basedOn w:val="Normal"/>
    <w:pPr>
      <w:spacing w:after="20" w:before="20" w:line="252" w:lineRule="auto"/>
    </w:pPr>
    <w:rPr>
      <w:b/>
      <w:i w:val="0"/>
      <w:color w:val="FFFFFF"/>
      <w:sz w:val="19"/>
    </w:rPr>
  </w:style>
  <w:style w:type="paragraph" w:customStyle="1" w:styleId="FieldLabel">
    <w:name w:val="Field Label"/>
    <w:basedOn w:val="Normal"/>
    <w:pPr>
      <w:spacing w:after="20" w:before="20" w:line="252" w:lineRule="auto"/>
    </w:pPr>
    <w:rPr>
      <w:b/>
      <w:i w:val="0"/>
      <w:sz w:val="19"/>
    </w:rPr>
  </w:style>
  <w:style w:type="paragraph" w:customStyle="1" w:styleId="FieldValue">
    <w:name w:val="Field Value"/>
    <w:basedOn w:val="Normal"/>
    <w:pPr>
      <w:spacing w:after="20" w:before="20" w:line="252" w:lineRule="auto"/>
    </w:pPr>
    <w:rPr>
      <w:b w:val="0"/>
      <w:i w:val="0"/>
      <w:sz w:val="20"/>
    </w:rPr>
  </w:style>
  <w:style w:type="paragraph" w:customStyle="1" w:styleId="KeyNote">
    <w:name w:val="Key Note"/>
    <w:basedOn w:val="Normal"/>
    <w:pPr>
      <w:spacing w:after="60" w:before="40" w:line="252" w:lineRule="auto"/>
    </w:pPr>
    <w:rPr>
      <w:b w:val="0"/>
      <w:i/>
      <w:color w:val="556068"/>
      <w:sz w:val="17"/>
    </w:rPr>
  </w:style>
  <w:style w:type="paragraph" w:customStyle="1" w:styleId="SubtitleText">
    <w:name w:val="Subtitle Text"/>
    <w:basedOn w:val="Normal"/>
    <w:pPr>
      <w:spacing w:after="120" w:before="0" w:line="252" w:lineRule="auto"/>
    </w:pPr>
    <w:rPr>
      <w:b w:val="0"/>
      <w:i w:val="0"/>
      <w:color w:val="556068"/>
      <w:sz w:val="22"/>
    </w:rPr>
  </w:style>
  <w:style w:type="paragraph" w:customStyle="1" w:styleId="SmallGap">
    <w:name w:val="Small Gap"/>
    <w:basedOn w:val="Normal"/>
    <w:pPr>
      <w:spacing w:after="0" w:before="0" w:line="252" w:lineRule="auto"/>
    </w:pPr>
    <w:rPr>
      <w:b w:val="0"/>
      <w:i w:val="0"/>
      <w:sz w:val="8"/>
    </w:rPr>
  </w:style>
  <w:style w:type="paragraph" w:customStyle="1" w:styleId="BodyLarge">
    <w:name w:val="Body Large"/>
    <w:basedOn w:val="Normal"/>
    <w:pPr>
      <w:spacing w:after="120" w:before="20" w:line="252" w:lineRule="auto"/>
    </w:pPr>
    <w:rPr>
      <w:b w:val="0"/>
      <w:i w:val="0"/>
      <w:sz w:val="22"/>
    </w:rPr>
  </w:style>
  <w:style w:type="paragraph" w:customStyle="1" w:styleId="FooterText">
    <w:name w:val="Footer Text"/>
    <w:basedOn w:val="Normal"/>
    <w:pPr>
      <w:spacing w:after="0" w:before="0" w:line="252" w:lineRule="auto"/>
    </w:pPr>
    <w:rPr>
      <w:b w:val="0"/>
      <w:i w:val="0"/>
      <w:color w:val="556068"/>
      <w:sz w:val="15"/>
    </w:rPr>
  </w:style>
  <w:style w:type="paragraph" w:customStyle="1" w:styleId="CardText">
    <w:name w:val="Card Text"/>
    <w:basedOn w:val="Normal"/>
    <w:pPr>
      <w:spacing w:after="0" w:before="0" w:line="240" w:lineRule="auto"/>
    </w:pPr>
    <w:rPr>
      <w:b w:val="0"/>
      <w:i w:val="0"/>
      <w:sz w:val="20"/>
    </w:rPr>
  </w:style>
  <w:style w:type="paragraph" w:customStyle="1" w:styleId="Ruled">
    <w:name w:val="Ruled"/>
    <w:basedOn w:val="Normal"/>
    <w:pPr>
      <w:spacing w:after="0" w:before="0" w:line="400" w:lineRule="exact"/>
    </w:pPr>
    <w:rPr>
      <w:b w:val="0"/>
      <w:i w:val="0"/>
      <w:sz w:val="20"/>
    </w:rPr>
  </w:style>
  <w:style w:type="paragraph" w:customStyle="1" w:styleId="TickBox">
    <w:name w:val="Tick Box"/>
    <w:basedOn w:val="Normal"/>
    <w:pPr>
      <w:pBdr>
        <w:top w:val="single" w:sz="10" w:space="0" w:color="00843D"/>
        <w:left w:val="single" w:sz="10" w:space="0" w:color="00843D"/>
        <w:bottom w:val="single" w:sz="10" w:space="0" w:color="00843D"/>
        <w:right w:val="single" w:sz="10" w:space="0" w:color="00843D"/>
      </w:pBdr>
      <w:spacing w:after="0" w:before="40" w:line="260" w:lineRule="exact"/>
      <w:ind w:left="34" w:right="0"/>
    </w:pPr>
    <w:rPr>
      <w:b w:val="0"/>
      <w:i w:val="0"/>
      <w:sz w:val="12"/>
    </w:rPr>
  </w:style>
  <w:style w:type="paragraph" w:customStyle="1" w:styleId="Banner">
    <w:name w:val="Banner"/>
    <w:basedOn w:val="Normal"/>
    <w:pPr>
      <w:spacing w:after="0" w:before="0" w:line="252" w:lineRule="auto"/>
      <w:jc w:val="center"/>
      <w:shd w:val="clear" w:color="auto" w:fill="FFF1B3"/>
    </w:pPr>
    <w:rPr>
      <w:b/>
      <w:i w:val="0"/>
      <w:color w:val="5C4A0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_rels/fontTable.xml.rels><?xml version="1.0" encoding="UTF-8" standalone="yes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Family chore rota - worked example</dc:title>
  <dc:subject>Family chore rota</dc:subject>
  <dc:creator>postertemplate.co.uk</dc:creator>
  <cp:keywords>family chore chart, chore rota, household jobs, printable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