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Organisation chart - four levels</w:t>
      </w:r>
    </w:p>
    <w:p>
      <w:pPr>
        <w:pStyle w:val="SubtitleText"/>
      </w:pPr>
      <w:r>
        <w:t>Organisation: Sample Ltd     Date: 09/11/2026</w:t>
      </w:r>
    </w:p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123"/>
        <w:gridCol w:w="3118"/>
        <w:gridCol w:w="6123"/>
      </w:tblGrid>
      <w:tr>
        <w:trPr>
          <w:trHeight w:val="850" w:hRule="atLeast"/>
          <w:cantSplit w:val="true"/>
        </w:trPr>
        <w:tc>
          <w:tcPr>
            <w:tcW w:type="dxa" w:w="6123"/>
          </w:tcPr>
          <w:p/>
        </w:tc>
        <w:tc>
          <w:tcPr>
            <w:tcW w:type="dxa" w:w="3118"/>
            <w:shd w:val="clear" w:color="auto" w:fill="2F4858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FFFFFF"/>
              </w:rPr>
              <w:t>Managing director</w:t>
            </w:r>
          </w:p>
          <w:p>
            <w:pPr>
              <w:pStyle w:val="TableText"/>
              <w:jc w:val="center"/>
            </w:pPr>
            <w:r>
              <w:rPr>
                <w:color w:val="FFFFFF"/>
                <w:sz w:val="17"/>
              </w:rPr>
              <w:t>Sam Taylor</w:t>
            </w:r>
          </w:p>
        </w:tc>
        <w:tc>
          <w:tcPr>
            <w:tcW w:type="dxa" w:w="6123"/>
          </w:tcPr>
          <w:p/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79"/>
        <w:gridCol w:w="5103"/>
        <w:gridCol w:w="5103"/>
        <w:gridCol w:w="2579"/>
      </w:tblGrid>
      <w:tr>
        <w:trPr>
          <w:trHeight w:val="227" w:hRule="exact"/>
        </w:trPr>
        <w:tc>
          <w:tcPr>
            <w:tcW w:type="dxa" w:w="2580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5102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5102"/>
            <w:tcBorders>
              <w:left w:val="single" w:sz="10" w:space="0" w:color="111111"/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580"/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79"/>
        <w:gridCol w:w="3402"/>
        <w:gridCol w:w="3402"/>
        <w:gridCol w:w="3402"/>
        <w:gridCol w:w="2579"/>
      </w:tblGrid>
      <w:tr>
        <w:trPr>
          <w:trHeight w:val="227" w:hRule="exact"/>
        </w:trPr>
        <w:tc>
          <w:tcPr>
            <w:tcW w:type="dxa" w:w="2580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40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40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40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580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3118"/>
        <w:gridCol w:w="283"/>
        <w:gridCol w:w="3118"/>
        <w:gridCol w:w="283"/>
        <w:gridCol w:w="3118"/>
        <w:gridCol w:w="283"/>
        <w:gridCol w:w="3118"/>
        <w:gridCol w:w="1020"/>
      </w:tblGrid>
      <w:tr>
        <w:trPr>
          <w:trHeight w:val="850" w:hRule="atLeast"/>
          <w:cantSplit w:val="true"/>
        </w:trPr>
        <w:tc>
          <w:tcPr>
            <w:tcW w:type="dxa" w:w="1020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Jo Green</w:t>
              <w:br/>
            </w:r>
            <w:r>
              <w:rPr>
                <w:color w:val="111111"/>
                <w:sz w:val="17"/>
              </w:rPr>
              <w:t>Operations</w:t>
            </w:r>
          </w:p>
        </w:tc>
        <w:tc>
          <w:tcPr>
            <w:tcW w:type="dxa" w:w="283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Alex Shaw</w:t>
              <w:br/>
            </w:r>
            <w:r>
              <w:rPr>
                <w:color w:val="111111"/>
                <w:sz w:val="17"/>
              </w:rPr>
              <w:t>Sales</w:t>
            </w:r>
          </w:p>
        </w:tc>
        <w:tc>
          <w:tcPr>
            <w:tcW w:type="dxa" w:w="283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Priya Nair</w:t>
              <w:br/>
            </w:r>
            <w:r>
              <w:rPr>
                <w:color w:val="111111"/>
                <w:sz w:val="17"/>
              </w:rPr>
              <w:t>Finance</w:t>
            </w:r>
          </w:p>
        </w:tc>
        <w:tc>
          <w:tcPr>
            <w:tcW w:type="dxa" w:w="283"/>
          </w:tcPr>
          <w:p/>
        </w:tc>
        <w:tc>
          <w:tcPr>
            <w:tcW w:type="dxa" w:w="3118"/>
            <w:shd w:val="clear" w:color="auto" w:fill="E8EDF0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Head of department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Dan Marsh</w:t>
              <w:br/>
            </w:r>
            <w:r>
              <w:rPr>
                <w:color w:val="111111"/>
                <w:sz w:val="17"/>
              </w:rPr>
              <w:t>People</w:t>
            </w:r>
          </w:p>
        </w:tc>
        <w:tc>
          <w:tcPr>
            <w:tcW w:type="dxa" w:w="1020"/>
          </w:tcPr>
          <w:p/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1156"/>
        <w:gridCol w:w="1973"/>
        <w:gridCol w:w="1428"/>
        <w:gridCol w:w="1701"/>
        <w:gridCol w:w="1701"/>
        <w:gridCol w:w="1428"/>
        <w:gridCol w:w="1973"/>
        <w:gridCol w:w="1156"/>
        <w:gridCol w:w="1423"/>
      </w:tblGrid>
      <w:tr>
        <w:trPr>
          <w:trHeight w:val="227" w:hRule="exact"/>
        </w:trPr>
        <w:tc>
          <w:tcPr>
            <w:tcW w:type="dxa" w:w="1423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57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973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9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701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701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973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57"/>
            <w:tcBorders>
              <w:left w:val="single" w:sz="10" w:space="0" w:color="111111"/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3"/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3129"/>
        <w:gridCol w:w="3129"/>
        <w:gridCol w:w="3129"/>
        <w:gridCol w:w="3129"/>
        <w:gridCol w:w="1423"/>
      </w:tblGrid>
      <w:tr>
        <w:trPr>
          <w:trHeight w:val="227" w:hRule="exact"/>
        </w:trPr>
        <w:tc>
          <w:tcPr>
            <w:tcW w:type="dxa" w:w="1423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3129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423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46"/>
        <w:gridCol w:w="283"/>
        <w:gridCol w:w="2846"/>
        <w:gridCol w:w="283"/>
        <w:gridCol w:w="2846"/>
        <w:gridCol w:w="283"/>
        <w:gridCol w:w="2846"/>
        <w:gridCol w:w="283"/>
        <w:gridCol w:w="2846"/>
      </w:tblGrid>
      <w:tr>
        <w:trPr>
          <w:trHeight w:val="850" w:hRule="atLeast"/>
          <w:cantSplit w:val="true"/>
        </w:trPr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Hannah Cole</w:t>
              <w:br/>
            </w:r>
            <w:r>
              <w:rPr>
                <w:color w:val="111111"/>
                <w:sz w:val="17"/>
              </w:rPr>
              <w:t>Warehouse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Tom Reed</w:t>
              <w:br/>
            </w:r>
            <w:r>
              <w:rPr>
                <w:color w:val="111111"/>
                <w:sz w:val="17"/>
              </w:rPr>
              <w:t>Delivery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Leila Khan</w:t>
              <w:br/>
            </w:r>
            <w:r>
              <w:rPr>
                <w:color w:val="111111"/>
                <w:sz w:val="17"/>
              </w:rPr>
              <w:t>Accounts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Chris Bell</w:t>
              <w:br/>
            </w:r>
            <w:r>
              <w:rPr>
                <w:color w:val="111111"/>
                <w:sz w:val="17"/>
              </w:rPr>
              <w:t>Sales support</w:t>
            </w:r>
          </w:p>
        </w:tc>
        <w:tc>
          <w:tcPr>
            <w:tcW w:type="dxa" w:w="283"/>
          </w:tcPr>
          <w:p/>
        </w:tc>
        <w:tc>
          <w:tcPr>
            <w:tcW w:type="dxa" w:w="2846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leader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Megan Ford</w:t>
              <w:br/>
            </w:r>
            <w:r>
              <w:rPr>
                <w:color w:val="111111"/>
                <w:sz w:val="17"/>
              </w:rPr>
              <w:t>Office</w:t>
            </w:r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260"/>
        <w:gridCol w:w="2347"/>
        <w:gridCol w:w="782"/>
        <w:gridCol w:w="1825"/>
        <w:gridCol w:w="1304"/>
        <w:gridCol w:w="1304"/>
        <w:gridCol w:w="1825"/>
        <w:gridCol w:w="782"/>
        <w:gridCol w:w="2347"/>
        <w:gridCol w:w="260"/>
        <w:gridCol w:w="1162"/>
      </w:tblGrid>
      <w:tr>
        <w:trPr>
          <w:trHeight w:val="227" w:hRule="exact"/>
        </w:trPr>
        <w:tc>
          <w:tcPr>
            <w:tcW w:type="dxa" w:w="1162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1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347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782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826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304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304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826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78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347"/>
            <w:tcBorders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1"/>
            <w:tcBorders>
              <w:left w:val="single" w:sz="10" w:space="0" w:color="111111"/>
              <w:bottom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62"/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2608"/>
        <w:gridCol w:w="2608"/>
        <w:gridCol w:w="2608"/>
        <w:gridCol w:w="2608"/>
        <w:gridCol w:w="2608"/>
        <w:gridCol w:w="1162"/>
      </w:tblGrid>
      <w:tr>
        <w:trPr>
          <w:trHeight w:val="227" w:hRule="exact"/>
        </w:trPr>
        <w:tc>
          <w:tcPr>
            <w:tcW w:type="dxa" w:w="1162"/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2608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  <w:tc>
          <w:tcPr>
            <w:tcW w:type="dxa" w:w="1162"/>
            <w:tcBorders>
              <w:left w:val="single" w:sz="10" w:space="0" w:color="111111"/>
            </w:tcBorders>
          </w:tcPr>
          <w:p>
            <w:pPr>
              <w:pStyle w:val="SmallGap"/>
              <w:spacing w:line="20" w:lineRule="exact"/>
            </w:pPr>
            <w:r/>
          </w:p>
        </w:tc>
      </w:tr>
    </w:tbl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24"/>
        <w:gridCol w:w="283"/>
        <w:gridCol w:w="2324"/>
        <w:gridCol w:w="283"/>
        <w:gridCol w:w="2324"/>
        <w:gridCol w:w="283"/>
        <w:gridCol w:w="2324"/>
        <w:gridCol w:w="283"/>
        <w:gridCol w:w="2324"/>
        <w:gridCol w:w="283"/>
        <w:gridCol w:w="2324"/>
      </w:tblGrid>
      <w:tr>
        <w:trPr>
          <w:trHeight w:val="850" w:hRule="atLeast"/>
          <w:cantSplit w:val="true"/>
        </w:trPr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Ravi Shah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Olivia Hart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Ned Cross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Fay Lowe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Beth Walsh</w:t>
            </w:r>
          </w:p>
        </w:tc>
        <w:tc>
          <w:tcPr>
            <w:tcW w:type="dxa" w:w="283"/>
          </w:tcPr>
          <w:p/>
        </w:tc>
        <w:tc>
          <w:tcPr>
            <w:tcW w:type="dxa" w:w="2324"/>
            <w:shd w:val="clear" w:color="auto" w:fill="FFFFFF"/>
            <w:tcBorders>
              <w:top w:val="single" w:sz="10" w:space="0" w:color="111111"/>
              <w:left w:val="single" w:sz="10" w:space="0" w:color="111111"/>
              <w:bottom w:val="single" w:sz="10" w:space="0" w:color="111111"/>
              <w:right w:val="single" w:sz="10" w:space="0" w:color="111111"/>
            </w:tcBorders>
            <w:vAlign w:val="center"/>
          </w:tcPr>
          <w:p>
            <w:pPr>
              <w:pStyle w:val="TableText"/>
              <w:jc w:val="center"/>
            </w:pPr>
            <w:r>
              <w:rPr>
                <w:b/>
                <w:color w:val="111111"/>
              </w:rPr>
              <w:t>Team member</w:t>
            </w:r>
          </w:p>
          <w:p>
            <w:pPr>
              <w:pStyle w:val="TableText"/>
              <w:jc w:val="center"/>
            </w:pPr>
            <w:r>
              <w:rPr>
                <w:color w:val="111111"/>
                <w:sz w:val="17"/>
              </w:rPr>
              <w:t>Mo Ali</w:t>
            </w:r>
          </w:p>
        </w:tc>
      </w:tr>
    </w:tbl>
    <w:p>
      <w:pPr>
        <w:pStyle w:val="SmallGap"/>
        <w:spacing w:after="255"/>
      </w:pPr>
    </w:p>
    <w:tbl>
      <w:tblPr>
        <w:jc w:val="left"/>
        <w:tblLook w:firstColumn="1" w:firstRow="0" w:lastColumn="0" w:lastRow="0" w:noHBand="0" w:noVBand="1" w:val="0000"/>
        <w:tblLayout w:type="fixed"/>
        <w:tblW w:w="15365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5365"/>
      </w:tblGrid>
      <w:tr>
        <w:trPr>
          <w:trHeight w:val="794" w:hRule="atLeast"/>
        </w:trPr>
        <w:tc>
          <w:tcPr>
            <w:tcW w:type="dxa" w:w="15364"/>
            <w:shd w:val="clear" w:color="auto" w:fill="E8EDF0"/>
            <w:tcBorders>
              <w:top w:val="single" w:sz="6" w:space="0" w:color="C9C4B8"/>
              <w:left w:val="single" w:sz="24" w:space="0" w:color="2F4858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Notes (vacancies, dotted-line reporting, planned changes)</w:t>
            </w:r>
          </w:p>
          <w:p>
            <w:pPr>
              <w:pStyle w:val="TableText"/>
            </w:pPr>
            <w:r>
              <w:t>Two warehouse roles vacant. Accounts team leader also covers payroll queries.</w:t>
            </w:r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737" w:right="737" w:bottom="850" w:left="73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6906A15B-A2FF-46AE-92D1-4680A1F1B83C}"/>
    <w:embedBold r:id="rId2" w:fontKey="{F58DD146-FECB-443B-921D-082E57D28FF2}"/>
  </w:font>
  <w:font w:name="Barlow Condensed">
    <w:charset w:val="00"/>
    <w:family w:val="swiss"/>
    <w:pitch w:val="variable"/>
    <w:embedBold r:id="rId3" w:fontKey="{A3B7BA92-7053-414E-952E-3A9A789B4AB0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364" w:val="right"/>
      </w:tabs>
    </w:pPr>
    <w:r>
      <w:t>Free organisation chart template - four levels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company. Replace the names and job titles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chart - four levels - worked example</dc:title>
  <dc:subject>Organisation chart - four levels</dc:subject>
  <dc:creator>postertemplate.co.uk</dc:creator>
  <cp:keywords>organisation chart, org chart, hierarchy, department,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